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8"/>
        </w:rPr>
      </w:pPr>
    </w:p>
    <w:p>
      <w:pPr>
        <w:spacing w:before="228"/>
        <w:ind w:right="0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w w:val="95"/>
          <w:sz w:val="36"/>
          <w:szCs w:val="36"/>
          <w:lang w:val="en-US" w:eastAsia="zh-CN"/>
        </w:rPr>
        <w:t xml:space="preserve">HPS-03 </w:t>
      </w:r>
      <w:r>
        <w:rPr>
          <w:rFonts w:hint="eastAsia" w:asciiTheme="minorEastAsia" w:hAnsiTheme="minorEastAsia" w:eastAsiaTheme="minorEastAsia" w:cstheme="minorEastAsia"/>
          <w:b/>
          <w:w w:val="95"/>
          <w:sz w:val="36"/>
          <w:szCs w:val="36"/>
        </w:rPr>
        <w:t>高精度剥纤钳</w:t>
      </w:r>
      <w:r>
        <w:rPr>
          <w:rFonts w:hint="eastAsia" w:asciiTheme="minorEastAsia" w:hAnsiTheme="minorEastAsia" w:eastAsiaTheme="minorEastAsia" w:cstheme="minorEastAsia"/>
          <w:b/>
          <w:w w:val="95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High precise</w:t>
      </w:r>
      <w:r>
        <w:rPr>
          <w:rFonts w:hint="eastAsia" w:asciiTheme="minorEastAsia" w:hAnsiTheme="minorEastAsia" w:eastAsiaTheme="minorEastAsia" w:cstheme="minorEastAsia"/>
          <w:b/>
          <w:spacing w:val="-12"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Stripper</w:t>
      </w:r>
    </w:p>
    <w:p>
      <w:pPr>
        <w:spacing w:before="28"/>
        <w:ind w:right="0"/>
        <w:jc w:val="center"/>
        <w:rPr>
          <w:b/>
          <w:sz w:val="52"/>
        </w:rPr>
      </w:pPr>
    </w:p>
    <w:p>
      <w:pPr>
        <w:pStyle w:val="3"/>
        <w:rPr>
          <w:rFonts w:ascii="Calibri"/>
          <w:b/>
          <w:sz w:val="20"/>
        </w:rPr>
      </w:pPr>
    </w:p>
    <w:p>
      <w:pPr>
        <w:pStyle w:val="3"/>
        <w:rPr>
          <w:rFonts w:ascii="Calibri"/>
          <w:b/>
          <w:sz w:val="20"/>
        </w:rPr>
      </w:pPr>
    </w:p>
    <w:p>
      <w:pPr>
        <w:pStyle w:val="3"/>
        <w:rPr>
          <w:rFonts w:ascii="Calibri"/>
          <w:b/>
          <w:sz w:val="20"/>
        </w:rPr>
      </w:pPr>
    </w:p>
    <w:p>
      <w:pPr>
        <w:pStyle w:val="3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0" w:right="360" w:bottom="0" w:left="0" w:header="720" w:footer="720" w:gutter="0"/>
        </w:sectPr>
      </w:pPr>
    </w:p>
    <w:p>
      <w:pPr>
        <w:pStyle w:val="3"/>
        <w:spacing w:before="10"/>
        <w:rPr>
          <w:rFonts w:ascii="Calibri"/>
          <w:b/>
          <w:sz w:val="16"/>
        </w:rPr>
      </w:pPr>
    </w:p>
    <w:p>
      <w:pPr>
        <w:pStyle w:val="2"/>
        <w:ind w:left="756"/>
      </w:pPr>
      <w:r>
        <w:t>特点</w:t>
      </w:r>
    </w:p>
    <w:p>
      <w:pPr>
        <w:pStyle w:val="3"/>
        <w:spacing w:before="43"/>
        <w:ind w:left="1176"/>
      </w:pPr>
      <w:r>
        <w:t>结构紧凑，操作便利</w:t>
      </w:r>
    </w:p>
    <w:p>
      <w:pPr>
        <w:pStyle w:val="3"/>
        <w:spacing w:before="122"/>
        <w:ind w:left="1176"/>
      </w:pPr>
      <w:r>
        <w:t xml:space="preserve">加热温度可调至 </w:t>
      </w:r>
      <w:r>
        <w:rPr>
          <w:rFonts w:ascii="Calibri" w:eastAsia="Calibri"/>
        </w:rPr>
        <w:t xml:space="preserve">200 </w:t>
      </w:r>
      <w:r>
        <w:t>摄氏度</w:t>
      </w:r>
    </w:p>
    <w:p>
      <w:pPr>
        <w:pStyle w:val="3"/>
        <w:spacing w:before="6"/>
        <w:rPr>
          <w:sz w:val="15"/>
        </w:rPr>
      </w:pPr>
    </w:p>
    <w:p>
      <w:pPr>
        <w:pStyle w:val="3"/>
        <w:spacing w:before="1" w:line="417" w:lineRule="auto"/>
        <w:ind w:left="1176" w:right="1008"/>
        <w:jc w:val="both"/>
      </w:pPr>
      <w:r>
        <w:rPr>
          <w:w w:val="95"/>
        </w:rPr>
        <w:t>采用精密导轨，保证剥除精度和一致性圆口剥除刀片，高强度剥除，剥口整齐</w:t>
      </w:r>
      <w:r>
        <w:t>提供各种规格光纤的订制刀片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pStyle w:val="2"/>
        <w:spacing w:before="1"/>
        <w:ind w:left="820"/>
      </w:pPr>
      <w:r>
        <w:t>应用</w:t>
      </w:r>
    </w:p>
    <w:p>
      <w:pPr>
        <w:pStyle w:val="3"/>
        <w:tabs>
          <w:tab w:val="left" w:pos="2606"/>
          <w:tab w:val="left" w:pos="3866"/>
        </w:tabs>
        <w:spacing w:before="119" w:line="417" w:lineRule="auto"/>
        <w:ind w:left="1240" w:right="838"/>
      </w:pPr>
      <w:r>
        <w:t>光纤激光器</w:t>
      </w:r>
      <w:r>
        <w:tab/>
      </w:r>
      <w:r>
        <w:t>海底光缆</w:t>
      </w:r>
      <w:r>
        <w:tab/>
      </w:r>
      <w:r>
        <w:t>光纤传感</w:t>
      </w:r>
      <w:r>
        <w:rPr>
          <w:spacing w:val="-16"/>
        </w:rPr>
        <w:t>器</w:t>
      </w:r>
      <w:r>
        <w:t>石化光纤</w:t>
      </w:r>
      <w:r>
        <w:tab/>
      </w:r>
      <w:r>
        <w:t>医疗光纤</w:t>
      </w:r>
      <w:r>
        <w:tab/>
      </w:r>
      <w:r>
        <w:t>光模块</w:t>
      </w: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24"/>
        </w:rPr>
      </w:pPr>
    </w:p>
    <w:p>
      <w:pPr>
        <w:pStyle w:val="3"/>
        <w:spacing w:line="417" w:lineRule="auto"/>
        <w:ind w:left="926"/>
      </w:pPr>
      <w:r>
        <w:rPr>
          <w:w w:val="95"/>
        </w:rPr>
        <w:t xml:space="preserve">以上这些领域的光纤器件，由于应用领域的特殊性， </w:t>
      </w:r>
      <w:r>
        <w:rPr>
          <w:spacing w:val="-7"/>
        </w:rPr>
        <w:t>对光纤的剥除质量要求非常高。光纤剥除的损伤会导致断纤</w:t>
      </w:r>
      <w:r>
        <w:rPr>
          <w:rFonts w:ascii="Calibri" w:eastAsia="Calibri"/>
          <w:spacing w:val="-7"/>
        </w:rPr>
        <w:t>/</w:t>
      </w:r>
      <w:r>
        <w:rPr>
          <w:spacing w:val="-7"/>
        </w:rPr>
        <w:t>裂纹或者漏光。</w:t>
      </w:r>
    </w:p>
    <w:p>
      <w:pPr>
        <w:pStyle w:val="3"/>
        <w:spacing w:line="417" w:lineRule="auto"/>
        <w:ind w:left="926" w:right="98"/>
      </w:pPr>
      <w:r>
        <w:rPr>
          <w:w w:val="95"/>
          <w:u w:val="single"/>
        </w:rPr>
        <w:t>针对大功率光纤激光器领域</w:t>
      </w:r>
      <w:r>
        <w:rPr>
          <w:spacing w:val="-11"/>
          <w:w w:val="95"/>
        </w:rPr>
        <w:t xml:space="preserve">，这样会带来严重的设备 </w:t>
      </w:r>
      <w:r>
        <w:rPr>
          <w:spacing w:val="-11"/>
        </w:rPr>
        <w:t>故障，比如烧毁停机。</w:t>
      </w:r>
    </w:p>
    <w:p>
      <w:pPr>
        <w:pStyle w:val="3"/>
        <w:spacing w:line="417" w:lineRule="auto"/>
        <w:ind w:left="926" w:right="96"/>
        <w:jc w:val="both"/>
      </w:pPr>
      <w:r>
        <w:rPr>
          <w:spacing w:val="-7"/>
          <w:w w:val="95"/>
          <w:u w:val="single"/>
        </w:rPr>
        <w:t>针对海底光缆、石化光纤等领域</w:t>
      </w:r>
      <w:r>
        <w:rPr>
          <w:spacing w:val="-8"/>
          <w:w w:val="95"/>
        </w:rPr>
        <w:t xml:space="preserve">，这些隐患严重时会 </w:t>
      </w:r>
      <w:r>
        <w:rPr>
          <w:spacing w:val="-13"/>
          <w:w w:val="95"/>
        </w:rPr>
        <w:t xml:space="preserve">导致设备系统故障，停机，这样损失会无法估量。再 </w:t>
      </w:r>
      <w:r>
        <w:rPr>
          <w:spacing w:val="-11"/>
          <w:w w:val="95"/>
        </w:rPr>
        <w:t xml:space="preserve">者，这些领域光缆的修复也不太容易，需要花费很大 </w:t>
      </w:r>
      <w:r>
        <w:rPr>
          <w:spacing w:val="-11"/>
        </w:rPr>
        <w:t>的成本。</w:t>
      </w:r>
    </w:p>
    <w:p>
      <w:pPr>
        <w:pStyle w:val="3"/>
        <w:spacing w:line="417" w:lineRule="auto"/>
        <w:ind w:left="926" w:right="98"/>
      </w:pPr>
      <w:r>
        <w:rPr>
          <w:w w:val="95"/>
          <w:u w:val="single"/>
        </w:rPr>
        <w:t>针对核心网光模块</w:t>
      </w:r>
      <w:r>
        <w:rPr>
          <w:color w:val="0000FF"/>
          <w:spacing w:val="-99"/>
          <w:w w:val="95"/>
        </w:rPr>
        <w:t>，</w:t>
      </w:r>
      <w:r>
        <w:rPr>
          <w:w w:val="95"/>
        </w:rPr>
        <w:t xml:space="preserve">光纤剥除的损伤带来的潜在风险 </w:t>
      </w:r>
      <w:r>
        <w:t>也是非常大的，导致网络系统瘫痪。</w:t>
      </w:r>
    </w:p>
    <w:p>
      <w:pPr>
        <w:pStyle w:val="3"/>
        <w:spacing w:line="417" w:lineRule="auto"/>
        <w:ind w:left="926" w:right="93"/>
        <w:jc w:val="both"/>
      </w:pPr>
      <w:r>
        <w:rPr>
          <w:spacing w:val="-10"/>
          <w:w w:val="95"/>
        </w:rPr>
        <w:t xml:space="preserve">因此，我们必须在光纤器件模块制造的过程中，控制 </w:t>
      </w:r>
      <w:r>
        <w:rPr>
          <w:spacing w:val="3"/>
          <w:w w:val="95"/>
        </w:rPr>
        <w:t xml:space="preserve">好质量，这样才能保证光纤系统投入使用后的可靠 </w:t>
      </w:r>
      <w:r>
        <w:rPr>
          <w:spacing w:val="-19"/>
          <w:w w:val="95"/>
        </w:rPr>
        <w:t>性。在整个制造工艺中，光纤的剥除尤其关键。</w:t>
      </w:r>
      <w:r>
        <w:rPr>
          <w:rFonts w:ascii="Calibri" w:eastAsia="Calibri"/>
          <w:w w:val="95"/>
        </w:rPr>
        <w:t xml:space="preserve">HPS-03  </w:t>
      </w:r>
      <w:r>
        <w:rPr>
          <w:spacing w:val="3"/>
          <w:w w:val="95"/>
        </w:rPr>
        <w:t xml:space="preserve">高精度剥线钳是专门设计用来实现高强度剥纤的理 </w:t>
      </w:r>
      <w:r>
        <w:t>想解决方案。</w:t>
      </w:r>
    </w:p>
    <w:p>
      <w:pPr>
        <w:pStyle w:val="3"/>
        <w:rPr>
          <w:sz w:val="20"/>
        </w:rPr>
      </w:pPr>
      <w:r>
        <w:br w:type="column"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</w:pPr>
    </w:p>
    <w:p>
      <w:pPr>
        <w:pStyle w:val="2"/>
      </w:pPr>
      <w:r>
        <w:t>规格</w:t>
      </w:r>
    </w:p>
    <w:tbl>
      <w:tblPr>
        <w:tblStyle w:val="4"/>
        <w:tblW w:w="0" w:type="auto"/>
        <w:tblInd w:w="751" w:type="dxa"/>
        <w:tblBorders>
          <w:top w:val="single" w:color="94B3D6" w:sz="2" w:space="0"/>
          <w:left w:val="single" w:color="94B3D6" w:sz="2" w:space="0"/>
          <w:bottom w:val="single" w:color="94B3D6" w:sz="2" w:space="0"/>
          <w:right w:val="single" w:color="94B3D6" w:sz="2" w:space="0"/>
          <w:insideH w:val="single" w:color="94B3D6" w:sz="2" w:space="0"/>
          <w:insideV w:val="single" w:color="94B3D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3342"/>
      </w:tblGrid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3" w:type="dxa"/>
          </w:tcPr>
          <w:p>
            <w:pPr>
              <w:pStyle w:val="8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参数</w:t>
            </w:r>
          </w:p>
        </w:tc>
        <w:tc>
          <w:tcPr>
            <w:tcW w:w="3342" w:type="dxa"/>
          </w:tcPr>
          <w:p>
            <w:pPr>
              <w:pStyle w:val="8"/>
              <w:ind w:left="14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规格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553" w:type="dxa"/>
          </w:tcPr>
          <w:p>
            <w:pPr>
              <w:pStyle w:val="8"/>
              <w:spacing w:before="7"/>
              <w:ind w:left="0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before="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光纤夹具要求</w:t>
            </w:r>
          </w:p>
        </w:tc>
        <w:tc>
          <w:tcPr>
            <w:tcW w:w="3342" w:type="dxa"/>
          </w:tcPr>
          <w:p>
            <w:pPr>
              <w:pStyle w:val="8"/>
              <w:spacing w:before="56"/>
              <w:ind w:left="1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可根据要求定制</w:t>
            </w:r>
          </w:p>
          <w:p>
            <w:pPr>
              <w:pStyle w:val="8"/>
              <w:spacing w:before="82"/>
              <w:ind w:left="1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hint="eastAsia" w:ascii="宋体" w:eastAsia="宋体"/>
                <w:spacing w:val="-5"/>
                <w:sz w:val="18"/>
              </w:rPr>
              <w:t xml:space="preserve">选配项目，支持藤仓 </w:t>
            </w:r>
            <w:r>
              <w:rPr>
                <w:sz w:val="18"/>
              </w:rPr>
              <w:t xml:space="preserve">FH-100 </w:t>
            </w:r>
            <w:r>
              <w:rPr>
                <w:rFonts w:hint="eastAsia" w:ascii="宋体" w:eastAsia="宋体"/>
                <w:sz w:val="18"/>
              </w:rPr>
              <w:t>系列夹具）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3" w:type="dxa"/>
            <w:shd w:val="clear" w:color="auto" w:fill="DCE6F1"/>
          </w:tcPr>
          <w:p>
            <w:pPr>
              <w:pStyle w:val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适用光光纤类型</w:t>
            </w:r>
          </w:p>
        </w:tc>
        <w:tc>
          <w:tcPr>
            <w:tcW w:w="3342" w:type="dxa"/>
            <w:shd w:val="clear" w:color="auto" w:fill="DCE6F1"/>
          </w:tcPr>
          <w:p>
            <w:pPr>
              <w:pStyle w:val="8"/>
              <w:ind w:left="14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包层直径 </w:t>
            </w:r>
            <w:r>
              <w:rPr>
                <w:sz w:val="18"/>
              </w:rPr>
              <w:t>60um~1200um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53" w:type="dxa"/>
          </w:tcPr>
          <w:p>
            <w:pPr>
              <w:pStyle w:val="8"/>
              <w:spacing w:before="56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剥除的材质</w:t>
            </w:r>
          </w:p>
        </w:tc>
        <w:tc>
          <w:tcPr>
            <w:tcW w:w="3342" w:type="dxa"/>
          </w:tcPr>
          <w:p>
            <w:pPr>
              <w:pStyle w:val="8"/>
              <w:spacing w:before="56"/>
              <w:ind w:left="14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UV </w:t>
            </w:r>
            <w:r>
              <w:rPr>
                <w:rFonts w:hint="eastAsia" w:ascii="宋体" w:eastAsia="宋体"/>
                <w:sz w:val="18"/>
              </w:rPr>
              <w:t>固化的涂覆层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3" w:type="dxa"/>
            <w:shd w:val="clear" w:color="auto" w:fill="C6DAF0"/>
          </w:tcPr>
          <w:p>
            <w:pPr>
              <w:pStyle w:val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剥除长度范围</w:t>
            </w:r>
          </w:p>
        </w:tc>
        <w:tc>
          <w:tcPr>
            <w:tcW w:w="3342" w:type="dxa"/>
            <w:shd w:val="clear" w:color="auto" w:fill="C6DAF0"/>
          </w:tcPr>
          <w:p>
            <w:pPr>
              <w:pStyle w:val="8"/>
              <w:spacing w:before="45"/>
              <w:ind w:left="14"/>
              <w:rPr>
                <w:rFonts w:hint="eastAsia" w:ascii="宋体" w:eastAsia="宋体"/>
                <w:i/>
                <w:sz w:val="19"/>
              </w:rPr>
            </w:pPr>
            <w:r>
              <w:rPr>
                <w:i/>
                <w:spacing w:val="-14"/>
                <w:sz w:val="18"/>
              </w:rPr>
              <w:t>40mm</w:t>
            </w:r>
            <w:r>
              <w:rPr>
                <w:rFonts w:hint="eastAsia" w:ascii="宋体" w:eastAsia="宋体"/>
                <w:i/>
                <w:spacing w:val="-14"/>
                <w:sz w:val="19"/>
              </w:rPr>
              <w:t>（</w:t>
            </w:r>
            <w:r>
              <w:rPr>
                <w:rFonts w:hint="eastAsia" w:ascii="宋体" w:eastAsia="宋体"/>
                <w:i w:val="0"/>
                <w:iCs/>
                <w:spacing w:val="-14"/>
                <w:sz w:val="19"/>
                <w:lang w:val="en-US" w:eastAsia="zh-CN"/>
              </w:rPr>
              <w:t>支持加长定制</w:t>
            </w:r>
            <w:r>
              <w:rPr>
                <w:rFonts w:hint="eastAsia" w:ascii="宋体" w:eastAsia="宋体"/>
                <w:i w:val="0"/>
                <w:iCs/>
                <w:sz w:val="19"/>
              </w:rPr>
              <w:t>）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3" w:type="dxa"/>
          </w:tcPr>
          <w:p>
            <w:pPr>
              <w:pStyle w:val="8"/>
              <w:spacing w:before="56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加热范围</w:t>
            </w:r>
          </w:p>
        </w:tc>
        <w:tc>
          <w:tcPr>
            <w:tcW w:w="3342" w:type="dxa"/>
          </w:tcPr>
          <w:p>
            <w:pPr>
              <w:pStyle w:val="8"/>
              <w:spacing w:before="56"/>
              <w:ind w:left="1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最高可调 </w:t>
            </w:r>
            <w:r>
              <w:rPr>
                <w:sz w:val="18"/>
              </w:rPr>
              <w:t xml:space="preserve">200 </w:t>
            </w:r>
            <w:r>
              <w:rPr>
                <w:rFonts w:hint="eastAsia" w:ascii="宋体" w:eastAsia="宋体"/>
                <w:sz w:val="18"/>
              </w:rPr>
              <w:t>摄氏度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53" w:type="dxa"/>
            <w:shd w:val="clear" w:color="auto" w:fill="DCE6F1"/>
          </w:tcPr>
          <w:p>
            <w:pPr>
              <w:pStyle w:val="8"/>
              <w:spacing w:before="5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尺寸（长 </w:t>
            </w:r>
            <w:r>
              <w:rPr>
                <w:sz w:val="18"/>
              </w:rPr>
              <w:t xml:space="preserve">x </w:t>
            </w:r>
            <w:r>
              <w:rPr>
                <w:rFonts w:hint="eastAsia" w:ascii="宋体" w:eastAsia="宋体"/>
                <w:sz w:val="18"/>
              </w:rPr>
              <w:t xml:space="preserve">宽 </w:t>
            </w:r>
            <w:r>
              <w:rPr>
                <w:sz w:val="18"/>
              </w:rPr>
              <w:t xml:space="preserve">x </w:t>
            </w:r>
            <w:r>
              <w:rPr>
                <w:rFonts w:hint="eastAsia" w:ascii="宋体" w:eastAsia="宋体"/>
                <w:sz w:val="18"/>
              </w:rPr>
              <w:t>高</w:t>
            </w:r>
          </w:p>
        </w:tc>
        <w:tc>
          <w:tcPr>
            <w:tcW w:w="3342" w:type="dxa"/>
            <w:shd w:val="clear" w:color="auto" w:fill="DCE6F1"/>
          </w:tcPr>
          <w:p>
            <w:pPr>
              <w:pStyle w:val="8"/>
              <w:spacing w:before="57"/>
              <w:ind w:left="14"/>
              <w:rPr>
                <w:sz w:val="18"/>
              </w:rPr>
            </w:pPr>
            <w:r>
              <w:rPr>
                <w:sz w:val="18"/>
              </w:rPr>
              <w:t>142 x 58 x 70 mm(</w:t>
            </w:r>
            <w:r>
              <w:rPr>
                <w:rFonts w:hint="eastAsia" w:ascii="宋体" w:eastAsia="宋体"/>
                <w:sz w:val="18"/>
              </w:rPr>
              <w:t>订制加长除外</w:t>
            </w:r>
            <w:r>
              <w:rPr>
                <w:sz w:val="18"/>
              </w:rPr>
              <w:t>)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3" w:type="dxa"/>
          </w:tcPr>
          <w:p>
            <w:pPr>
              <w:pStyle w:val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电源要求</w:t>
            </w:r>
          </w:p>
        </w:tc>
        <w:tc>
          <w:tcPr>
            <w:tcW w:w="3342" w:type="dxa"/>
          </w:tcPr>
          <w:p>
            <w:pPr>
              <w:pStyle w:val="8"/>
              <w:spacing w:before="61"/>
              <w:ind w:left="14"/>
              <w:rPr>
                <w:sz w:val="18"/>
              </w:rPr>
            </w:pPr>
            <w:r>
              <w:rPr>
                <w:sz w:val="18"/>
              </w:rPr>
              <w:t>12VDC 2A 120-240VAC 50/60Hz</w:t>
            </w:r>
          </w:p>
        </w:tc>
      </w:tr>
    </w:tbl>
    <w:p>
      <w:pPr>
        <w:pStyle w:val="3"/>
        <w:spacing w:before="10"/>
        <w:rPr>
          <w:b/>
          <w:sz w:val="27"/>
        </w:rPr>
      </w:pPr>
    </w:p>
    <w:p>
      <w:pPr>
        <w:spacing w:before="0"/>
        <w:ind w:left="751" w:right="0" w:firstLine="0"/>
        <w:jc w:val="left"/>
        <w:rPr>
          <w:b/>
          <w:sz w:val="21"/>
        </w:rPr>
      </w:pPr>
      <w:r>
        <mc:AlternateContent>
          <mc:Choice Requires="wps">
            <w:drawing>
              <wp:anchor distT="0" distB="0" distL="114300" distR="114300" simplePos="0" relativeHeight="251390976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-600075</wp:posOffset>
                </wp:positionV>
                <wp:extent cx="114300" cy="114300"/>
                <wp:effectExtent l="0" t="0" r="0" b="0"/>
                <wp:wrapNone/>
                <wp:docPr id="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98.6pt;margin-top:-47.25pt;height:9pt;width:9pt;mso-position-horizontal-relative:page;z-index:-251925504;mso-width-relative:page;mso-height-relative:page;" filled="f" stroked="f" coordsize="21600,21600" o:gfxdata="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sloNnaAAAACwEAAA8AAAAAAAAAAQAgAAAAIgAAAGRycy9kb3ducmV2LnhtbFBLAQIUABQA&#10;AAAIAIdO4kDlZ5IPtQEAAHI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3679825</wp:posOffset>
            </wp:positionH>
            <wp:positionV relativeFrom="paragraph">
              <wp:posOffset>-5290820</wp:posOffset>
            </wp:positionV>
            <wp:extent cx="3305810" cy="254063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555" cy="254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1"/>
        </w:rPr>
        <w:t>标准配置</w:t>
      </w:r>
    </w:p>
    <w:tbl>
      <w:tblPr>
        <w:tblStyle w:val="4"/>
        <w:tblW w:w="0" w:type="auto"/>
        <w:tblInd w:w="751" w:type="dxa"/>
        <w:tblBorders>
          <w:top w:val="single" w:color="94B3D6" w:sz="2" w:space="0"/>
          <w:left w:val="single" w:color="94B3D6" w:sz="2" w:space="0"/>
          <w:bottom w:val="single" w:color="94B3D6" w:sz="2" w:space="0"/>
          <w:right w:val="single" w:color="94B3D6" w:sz="2" w:space="0"/>
          <w:insideH w:val="single" w:color="94B3D6" w:sz="2" w:space="0"/>
          <w:insideV w:val="single" w:color="94B3D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2490"/>
        <w:gridCol w:w="872"/>
      </w:tblGrid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33" w:type="dxa"/>
          </w:tcPr>
          <w:p>
            <w:pPr>
              <w:pStyle w:val="8"/>
              <w:spacing w:before="56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名称</w:t>
            </w:r>
          </w:p>
        </w:tc>
        <w:tc>
          <w:tcPr>
            <w:tcW w:w="2490" w:type="dxa"/>
          </w:tcPr>
          <w:p>
            <w:pPr>
              <w:pStyle w:val="8"/>
              <w:spacing w:before="56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型号</w:t>
            </w:r>
          </w:p>
        </w:tc>
        <w:tc>
          <w:tcPr>
            <w:tcW w:w="872" w:type="dxa"/>
          </w:tcPr>
          <w:p>
            <w:pPr>
              <w:pStyle w:val="8"/>
              <w:spacing w:before="56"/>
              <w:ind w:left="235" w:right="22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数量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3" w:type="dxa"/>
          </w:tcPr>
          <w:p>
            <w:pPr>
              <w:pStyle w:val="8"/>
              <w:spacing w:before="61"/>
              <w:rPr>
                <w:sz w:val="18"/>
              </w:rPr>
            </w:pPr>
            <w:r>
              <w:rPr>
                <w:sz w:val="18"/>
              </w:rPr>
              <w:t>HPS-03</w:t>
            </w:r>
          </w:p>
        </w:tc>
        <w:tc>
          <w:tcPr>
            <w:tcW w:w="2490" w:type="dxa"/>
          </w:tcPr>
          <w:p>
            <w:pPr>
              <w:pStyle w:val="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高精度剥线钳主机</w:t>
            </w:r>
          </w:p>
        </w:tc>
        <w:tc>
          <w:tcPr>
            <w:tcW w:w="872" w:type="dxa"/>
          </w:tcPr>
          <w:p>
            <w:pPr>
              <w:pStyle w:val="8"/>
              <w:ind w:left="233" w:right="22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个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3" w:type="dxa"/>
            <w:shd w:val="clear" w:color="auto" w:fill="DCE6F1"/>
          </w:tcPr>
          <w:p>
            <w:pPr>
              <w:pStyle w:val="8"/>
              <w:spacing w:before="62"/>
              <w:rPr>
                <w:sz w:val="18"/>
              </w:rPr>
            </w:pPr>
            <w:r>
              <w:rPr>
                <w:sz w:val="18"/>
              </w:rPr>
              <w:t>ACDC-12</w:t>
            </w:r>
          </w:p>
        </w:tc>
        <w:tc>
          <w:tcPr>
            <w:tcW w:w="2490" w:type="dxa"/>
            <w:shd w:val="clear" w:color="auto" w:fill="DCE6F1"/>
          </w:tcPr>
          <w:p>
            <w:pPr>
              <w:pStyle w:val="8"/>
              <w:spacing w:before="56"/>
              <w:rPr>
                <w:sz w:val="18"/>
              </w:rPr>
            </w:pPr>
            <w:r>
              <w:rPr>
                <w:rFonts w:hint="eastAsia" w:ascii="宋体" w:eastAsia="宋体"/>
                <w:spacing w:val="-14"/>
                <w:sz w:val="18"/>
              </w:rPr>
              <w:t xml:space="preserve">适配器 </w:t>
            </w:r>
            <w:r>
              <w:rPr>
                <w:sz w:val="18"/>
              </w:rPr>
              <w:t>12VDC 12.5A110-240VAC</w:t>
            </w:r>
          </w:p>
        </w:tc>
        <w:tc>
          <w:tcPr>
            <w:tcW w:w="872" w:type="dxa"/>
            <w:shd w:val="clear" w:color="auto" w:fill="DCE6F1"/>
          </w:tcPr>
          <w:p>
            <w:pPr>
              <w:pStyle w:val="8"/>
              <w:spacing w:before="56"/>
              <w:ind w:left="233" w:right="22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个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33" w:type="dxa"/>
          </w:tcPr>
          <w:p>
            <w:pPr>
              <w:pStyle w:val="8"/>
              <w:spacing w:before="11"/>
              <w:ind w:left="0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before="0"/>
              <w:rPr>
                <w:sz w:val="18"/>
              </w:rPr>
            </w:pPr>
            <w:r>
              <w:rPr>
                <w:sz w:val="18"/>
              </w:rPr>
              <w:t>HPSB-125</w:t>
            </w:r>
          </w:p>
        </w:tc>
        <w:tc>
          <w:tcPr>
            <w:tcW w:w="2490" w:type="dxa"/>
          </w:tcPr>
          <w:p>
            <w:pPr>
              <w:pStyle w:val="8"/>
              <w:spacing w:before="57"/>
              <w:rPr>
                <w:sz w:val="18"/>
              </w:rPr>
            </w:pPr>
            <w:r>
              <w:rPr>
                <w:rFonts w:hint="eastAsia" w:ascii="宋体" w:eastAsia="宋体"/>
                <w:spacing w:val="-7"/>
                <w:sz w:val="18"/>
              </w:rPr>
              <w:t xml:space="preserve">剥除刀片，剥到 </w:t>
            </w:r>
            <w:r>
              <w:rPr>
                <w:sz w:val="18"/>
              </w:rPr>
              <w:t>125um</w:t>
            </w:r>
          </w:p>
          <w:p>
            <w:pPr>
              <w:pStyle w:val="8"/>
              <w:spacing w:before="8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（已经安装在主机上）</w:t>
            </w:r>
          </w:p>
        </w:tc>
        <w:tc>
          <w:tcPr>
            <w:tcW w:w="872" w:type="dxa"/>
          </w:tcPr>
          <w:p>
            <w:pPr>
              <w:pStyle w:val="8"/>
              <w:spacing w:before="7"/>
              <w:ind w:left="0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before="1"/>
              <w:ind w:left="233" w:right="22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对</w:t>
            </w:r>
          </w:p>
        </w:tc>
      </w:tr>
    </w:tbl>
    <w:p>
      <w:pPr>
        <w:pStyle w:val="3"/>
        <w:spacing w:before="8"/>
        <w:rPr>
          <w:b/>
          <w:sz w:val="27"/>
        </w:rPr>
      </w:pPr>
    </w:p>
    <w:p>
      <w:pPr>
        <w:spacing w:before="0"/>
        <w:ind w:left="75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可选配置</w:t>
      </w:r>
    </w:p>
    <w:tbl>
      <w:tblPr>
        <w:tblStyle w:val="4"/>
        <w:tblW w:w="0" w:type="auto"/>
        <w:tblInd w:w="752" w:type="dxa"/>
        <w:tblBorders>
          <w:top w:val="single" w:color="94B3D6" w:sz="2" w:space="0"/>
          <w:left w:val="single" w:color="94B3D6" w:sz="2" w:space="0"/>
          <w:bottom w:val="single" w:color="94B3D6" w:sz="2" w:space="0"/>
          <w:right w:val="single" w:color="94B3D6" w:sz="2" w:space="0"/>
          <w:insideH w:val="single" w:color="94B3D6" w:sz="2" w:space="0"/>
          <w:insideV w:val="single" w:color="94B3D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2490"/>
        <w:gridCol w:w="871"/>
      </w:tblGrid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2" w:type="dxa"/>
          </w:tcPr>
          <w:p>
            <w:pPr>
              <w:pStyle w:val="8"/>
              <w:ind w:left="14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名称</w:t>
            </w:r>
          </w:p>
        </w:tc>
        <w:tc>
          <w:tcPr>
            <w:tcW w:w="2490" w:type="dxa"/>
          </w:tcPr>
          <w:p>
            <w:pPr>
              <w:pStyle w:val="8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型号</w:t>
            </w:r>
          </w:p>
        </w:tc>
        <w:tc>
          <w:tcPr>
            <w:tcW w:w="871" w:type="dxa"/>
          </w:tcPr>
          <w:p>
            <w:pPr>
              <w:pStyle w:val="8"/>
              <w:ind w:left="233" w:right="230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color w:val="161616"/>
                <w:sz w:val="18"/>
              </w:rPr>
              <w:t>数量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2" w:type="dxa"/>
          </w:tcPr>
          <w:p>
            <w:pPr>
              <w:pStyle w:val="8"/>
              <w:spacing w:before="62"/>
              <w:ind w:left="14"/>
              <w:rPr>
                <w:sz w:val="18"/>
              </w:rPr>
            </w:pPr>
            <w:r>
              <w:rPr>
                <w:sz w:val="18"/>
              </w:rPr>
              <w:t>HPSB-80</w:t>
            </w:r>
          </w:p>
        </w:tc>
        <w:tc>
          <w:tcPr>
            <w:tcW w:w="2490" w:type="dxa"/>
          </w:tcPr>
          <w:p>
            <w:pPr>
              <w:pStyle w:val="8"/>
              <w:spacing w:before="56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剥除刀片，剥到 </w:t>
            </w:r>
            <w:r>
              <w:rPr>
                <w:sz w:val="18"/>
              </w:rPr>
              <w:t>80um</w:t>
            </w:r>
          </w:p>
        </w:tc>
        <w:tc>
          <w:tcPr>
            <w:tcW w:w="871" w:type="dxa"/>
          </w:tcPr>
          <w:p>
            <w:pPr>
              <w:pStyle w:val="8"/>
              <w:spacing w:before="56"/>
              <w:ind w:left="232" w:right="23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对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2" w:type="dxa"/>
          </w:tcPr>
          <w:p>
            <w:pPr>
              <w:pStyle w:val="8"/>
              <w:spacing w:before="61"/>
              <w:ind w:left="14"/>
              <w:rPr>
                <w:sz w:val="18"/>
              </w:rPr>
            </w:pPr>
            <w:r>
              <w:rPr>
                <w:sz w:val="18"/>
              </w:rPr>
              <w:t>HPSB-125</w:t>
            </w:r>
          </w:p>
        </w:tc>
        <w:tc>
          <w:tcPr>
            <w:tcW w:w="2490" w:type="dxa"/>
          </w:tcPr>
          <w:p>
            <w:pPr>
              <w:pStyle w:val="8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剥除刀片，剥到 </w:t>
            </w:r>
            <w:r>
              <w:rPr>
                <w:sz w:val="18"/>
              </w:rPr>
              <w:t>125um</w:t>
            </w:r>
          </w:p>
        </w:tc>
        <w:tc>
          <w:tcPr>
            <w:tcW w:w="871" w:type="dxa"/>
          </w:tcPr>
          <w:p>
            <w:pPr>
              <w:pStyle w:val="8"/>
              <w:ind w:left="232" w:right="23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对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532" w:type="dxa"/>
          </w:tcPr>
          <w:p>
            <w:pPr>
              <w:pStyle w:val="8"/>
              <w:spacing w:before="62"/>
              <w:ind w:left="14"/>
              <w:rPr>
                <w:sz w:val="18"/>
              </w:rPr>
            </w:pPr>
            <w:r>
              <w:rPr>
                <w:sz w:val="18"/>
              </w:rPr>
              <w:t>HPSB-250</w:t>
            </w:r>
          </w:p>
        </w:tc>
        <w:tc>
          <w:tcPr>
            <w:tcW w:w="2490" w:type="dxa"/>
          </w:tcPr>
          <w:p>
            <w:pPr>
              <w:pStyle w:val="8"/>
              <w:spacing w:before="56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剥除刀片，剥到 </w:t>
            </w:r>
            <w:r>
              <w:rPr>
                <w:sz w:val="18"/>
              </w:rPr>
              <w:t>250um</w:t>
            </w:r>
          </w:p>
        </w:tc>
        <w:tc>
          <w:tcPr>
            <w:tcW w:w="871" w:type="dxa"/>
          </w:tcPr>
          <w:p>
            <w:pPr>
              <w:pStyle w:val="8"/>
              <w:spacing w:before="56"/>
              <w:ind w:left="232" w:right="23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对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2" w:type="dxa"/>
          </w:tcPr>
          <w:p>
            <w:pPr>
              <w:pStyle w:val="8"/>
              <w:spacing w:before="60"/>
              <w:ind w:left="14"/>
              <w:rPr>
                <w:sz w:val="18"/>
              </w:rPr>
            </w:pPr>
            <w:r>
              <w:rPr>
                <w:sz w:val="18"/>
              </w:rPr>
              <w:t>HPSB-400</w:t>
            </w:r>
          </w:p>
        </w:tc>
        <w:tc>
          <w:tcPr>
            <w:tcW w:w="2490" w:type="dxa"/>
          </w:tcPr>
          <w:p>
            <w:pPr>
              <w:pStyle w:val="8"/>
              <w:spacing w:before="57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剥除刀片，剥到 </w:t>
            </w:r>
            <w:r>
              <w:rPr>
                <w:sz w:val="18"/>
              </w:rPr>
              <w:t>400um</w:t>
            </w:r>
          </w:p>
        </w:tc>
        <w:tc>
          <w:tcPr>
            <w:tcW w:w="871" w:type="dxa"/>
          </w:tcPr>
          <w:p>
            <w:pPr>
              <w:pStyle w:val="8"/>
              <w:spacing w:before="57"/>
              <w:ind w:left="232" w:right="23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对</w:t>
            </w:r>
          </w:p>
        </w:tc>
      </w:tr>
      <w:tr>
        <w:tblPrEx>
          <w:tblBorders>
            <w:top w:val="single" w:color="94B3D6" w:sz="2" w:space="0"/>
            <w:left w:val="single" w:color="94B3D6" w:sz="2" w:space="0"/>
            <w:bottom w:val="single" w:color="94B3D6" w:sz="2" w:space="0"/>
            <w:right w:val="single" w:color="94B3D6" w:sz="2" w:space="0"/>
            <w:insideH w:val="single" w:color="94B3D6" w:sz="2" w:space="0"/>
            <w:insideV w:val="single" w:color="94B3D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2" w:type="dxa"/>
          </w:tcPr>
          <w:p>
            <w:pPr>
              <w:pStyle w:val="8"/>
              <w:spacing w:before="61"/>
              <w:ind w:left="14"/>
              <w:rPr>
                <w:sz w:val="18"/>
              </w:rPr>
            </w:pPr>
            <w:r>
              <w:rPr>
                <w:sz w:val="18"/>
              </w:rPr>
              <w:t>HPSB-500</w:t>
            </w:r>
          </w:p>
        </w:tc>
        <w:tc>
          <w:tcPr>
            <w:tcW w:w="2490" w:type="dxa"/>
          </w:tcPr>
          <w:p>
            <w:pPr>
              <w:pStyle w:val="8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剥除刀片，剥到 </w:t>
            </w:r>
            <w:r>
              <w:rPr>
                <w:sz w:val="18"/>
              </w:rPr>
              <w:t>500um</w:t>
            </w:r>
          </w:p>
        </w:tc>
        <w:tc>
          <w:tcPr>
            <w:tcW w:w="871" w:type="dxa"/>
          </w:tcPr>
          <w:p>
            <w:pPr>
              <w:pStyle w:val="8"/>
              <w:ind w:left="232" w:right="23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rFonts w:hint="eastAsia" w:ascii="宋体" w:eastAsia="宋体"/>
                <w:sz w:val="18"/>
              </w:rPr>
              <w:t>对</w:t>
            </w:r>
          </w:p>
        </w:tc>
      </w:tr>
    </w:tbl>
    <w:p>
      <w:pPr>
        <w:spacing w:before="141"/>
        <w:ind w:left="840" w:right="0" w:firstLine="0"/>
        <w:jc w:val="left"/>
        <w:rPr>
          <w:sz w:val="18"/>
        </w:rPr>
      </w:pPr>
      <w:r>
        <w:rPr>
          <w:sz w:val="18"/>
        </w:rPr>
        <w:t>其他规格，请咨询我们。</w:t>
      </w:r>
    </w:p>
    <w:sectPr>
      <w:type w:val="continuous"/>
      <w:pgSz w:w="11910" w:h="16840"/>
      <w:pgMar w:top="0" w:right="360" w:bottom="0" w:left="0" w:header="720" w:footer="720" w:gutter="0"/>
      <w:cols w:equalWidth="0" w:num="2">
        <w:col w:w="5756" w:space="40"/>
        <w:col w:w="5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7263F"/>
    <w:rsid w:val="465D269F"/>
    <w:rsid w:val="4BE5413F"/>
    <w:rsid w:val="54B64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751"/>
      <w:outlineLvl w:val="1"/>
    </w:pPr>
    <w:rPr>
      <w:rFonts w:ascii="宋体" w:hAnsi="宋体" w:eastAsia="宋体" w:cs="宋体"/>
      <w:b/>
      <w:bCs/>
      <w:sz w:val="21"/>
      <w:szCs w:val="21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55"/>
      <w:ind w:left="15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2020-10-16T03:43:00Z</dcterms:created>
  <dc:creator>周明义</dc:creator>
  <cp:lastModifiedBy>Administrator</cp:lastModifiedBy>
  <dcterms:modified xsi:type="dcterms:W3CDTF">2020-10-16T06:08:53Z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2020-10-16T00:00:00Z</vt:filetime>
  </property>
  <property fmtid="{D5CDD505-2E9C-101B-9397-08002B2CF9AE}" pid="5" name="KSOProductBuildVer">
    <vt:lpwstr>2052-11.1.0.10072</vt:lpwstr>
  </property>
</Properties>
</file>